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B7C5" w14:textId="771971A9" w:rsidR="00000000" w:rsidRDefault="00F12096" w:rsidP="00F12096">
      <w:pPr>
        <w:jc w:val="center"/>
        <w:rPr>
          <w:b/>
          <w:bCs/>
          <w:sz w:val="28"/>
          <w:szCs w:val="28"/>
        </w:rPr>
      </w:pPr>
      <w:r w:rsidRPr="00F12096">
        <w:rPr>
          <w:b/>
          <w:bCs/>
          <w:sz w:val="28"/>
          <w:szCs w:val="28"/>
        </w:rPr>
        <w:t>WBL2: WORK OBSERVATION (APPRAISAL) INSTRUCTIONS</w:t>
      </w:r>
    </w:p>
    <w:p w14:paraId="262A4A45" w14:textId="3F7005DE" w:rsidR="00F12096" w:rsidRDefault="00F12096" w:rsidP="00F12096">
      <w:pPr>
        <w:jc w:val="center"/>
        <w:rPr>
          <w:b/>
          <w:bCs/>
          <w:sz w:val="28"/>
          <w:szCs w:val="28"/>
        </w:rPr>
      </w:pPr>
    </w:p>
    <w:p w14:paraId="19D71CBE" w14:textId="542F389B" w:rsidR="00F12096" w:rsidRPr="00F12096" w:rsidRDefault="00F12096" w:rsidP="00F1209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Lato" w:eastAsia="Times New Roman" w:hAnsi="Lato" w:cs="Times New Roman"/>
          <w:color w:val="212121"/>
          <w:sz w:val="24"/>
          <w:szCs w:val="24"/>
        </w:rPr>
      </w:pPr>
      <w:r w:rsidRPr="00F12096">
        <w:rPr>
          <w:rFonts w:ascii="Lato" w:eastAsia="Times New Roman" w:hAnsi="Lato" w:cs="Times New Roman"/>
          <w:color w:val="212121"/>
          <w:sz w:val="24"/>
          <w:szCs w:val="24"/>
          <w:shd w:val="clear" w:color="auto" w:fill="7D9FD3"/>
        </w:rPr>
        <w:t>STEP 1:</w:t>
      </w:r>
      <w:r w:rsidRPr="00F12096">
        <w:rPr>
          <w:rFonts w:ascii="Lato" w:eastAsia="Times New Roman" w:hAnsi="Lato" w:cs="Times New Roman"/>
          <w:color w:val="212121"/>
          <w:sz w:val="24"/>
          <w:szCs w:val="24"/>
        </w:rPr>
        <w:t> Students to fill up Section A (for both forms) and email to your academic supervisor</w:t>
      </w:r>
      <w:r w:rsidR="002B3118">
        <w:rPr>
          <w:rFonts w:ascii="Lato" w:eastAsia="Times New Roman" w:hAnsi="Lato" w:cs="Times New Roman"/>
          <w:color w:val="212121"/>
          <w:sz w:val="24"/>
          <w:szCs w:val="24"/>
        </w:rPr>
        <w:t xml:space="preserve"> (please refer to the timeline document)</w:t>
      </w:r>
      <w:r w:rsidRPr="00F12096">
        <w:rPr>
          <w:rFonts w:ascii="Lato" w:eastAsia="Times New Roman" w:hAnsi="Lato" w:cs="Times New Roman"/>
          <w:color w:val="212121"/>
          <w:sz w:val="24"/>
          <w:szCs w:val="24"/>
        </w:rPr>
        <w:t>.</w:t>
      </w:r>
    </w:p>
    <w:p w14:paraId="6C766D7A" w14:textId="77777777" w:rsidR="00F12096" w:rsidRPr="00F12096" w:rsidRDefault="00F12096" w:rsidP="00F1209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Lato" w:eastAsia="Times New Roman" w:hAnsi="Lato" w:cs="Times New Roman"/>
          <w:color w:val="212121"/>
          <w:sz w:val="24"/>
          <w:szCs w:val="24"/>
        </w:rPr>
      </w:pPr>
      <w:r w:rsidRPr="00F12096">
        <w:rPr>
          <w:rFonts w:ascii="Lato" w:eastAsia="Times New Roman" w:hAnsi="Lato" w:cs="Times New Roman"/>
          <w:color w:val="212121"/>
          <w:sz w:val="24"/>
          <w:szCs w:val="24"/>
          <w:shd w:val="clear" w:color="auto" w:fill="7D9FD3"/>
        </w:rPr>
        <w:t>STEP 2:</w:t>
      </w:r>
      <w:r w:rsidRPr="00F12096">
        <w:rPr>
          <w:rFonts w:ascii="Lato" w:eastAsia="Times New Roman" w:hAnsi="Lato" w:cs="Times New Roman"/>
          <w:color w:val="212121"/>
          <w:sz w:val="24"/>
          <w:szCs w:val="24"/>
        </w:rPr>
        <w:t> Academic supervisor will contact your industry supervisor and email send him/her the evaluation form.</w:t>
      </w:r>
    </w:p>
    <w:p w14:paraId="1652D3F7" w14:textId="77777777" w:rsidR="00F12096" w:rsidRPr="00F12096" w:rsidRDefault="00F12096" w:rsidP="00F1209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Lato" w:eastAsia="Times New Roman" w:hAnsi="Lato" w:cs="Times New Roman"/>
          <w:color w:val="212121"/>
          <w:sz w:val="24"/>
          <w:szCs w:val="24"/>
        </w:rPr>
      </w:pPr>
      <w:r w:rsidRPr="00F12096">
        <w:rPr>
          <w:rFonts w:ascii="Lato" w:eastAsia="Times New Roman" w:hAnsi="Lato" w:cs="Times New Roman"/>
          <w:color w:val="212121"/>
          <w:sz w:val="24"/>
          <w:szCs w:val="24"/>
          <w:shd w:val="clear" w:color="auto" w:fill="7D9FD3"/>
        </w:rPr>
        <w:t>STEP 3</w:t>
      </w:r>
      <w:r w:rsidRPr="00F12096">
        <w:rPr>
          <w:rFonts w:ascii="Lato" w:eastAsia="Times New Roman" w:hAnsi="Lato" w:cs="Times New Roman"/>
          <w:color w:val="212121"/>
          <w:sz w:val="24"/>
          <w:szCs w:val="24"/>
        </w:rPr>
        <w:t>: Academic supervisor will arrange a meeting with your industry supervisor to discuss your Evaluation Cycle I performance.</w:t>
      </w:r>
    </w:p>
    <w:p w14:paraId="029A5AEA" w14:textId="77777777" w:rsidR="00F12096" w:rsidRPr="00F12096" w:rsidRDefault="00F12096" w:rsidP="00F1209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Lato" w:eastAsia="Times New Roman" w:hAnsi="Lato" w:cs="Times New Roman"/>
          <w:color w:val="212121"/>
          <w:sz w:val="24"/>
          <w:szCs w:val="24"/>
        </w:rPr>
      </w:pPr>
      <w:r w:rsidRPr="00F12096">
        <w:rPr>
          <w:rFonts w:ascii="Lato" w:eastAsia="Times New Roman" w:hAnsi="Lato" w:cs="Times New Roman"/>
          <w:color w:val="212121"/>
          <w:sz w:val="24"/>
          <w:szCs w:val="24"/>
          <w:shd w:val="clear" w:color="auto" w:fill="7D9FD3"/>
        </w:rPr>
        <w:t>STEP 4: </w:t>
      </w:r>
      <w:r w:rsidRPr="00F12096">
        <w:rPr>
          <w:rFonts w:ascii="Lato" w:eastAsia="Times New Roman" w:hAnsi="Lato" w:cs="Times New Roman"/>
          <w:color w:val="212121"/>
          <w:sz w:val="24"/>
          <w:szCs w:val="24"/>
        </w:rPr>
        <w:t>Academic supervisor will provide feedback to you on your performance assessment after the meeting (please arrange a session with your academic supervisor with regards to this matter. This can be regarded as industrial training visit session).</w:t>
      </w:r>
    </w:p>
    <w:p w14:paraId="769E6E9D" w14:textId="77777777" w:rsidR="00F12096" w:rsidRPr="00F12096" w:rsidRDefault="00F12096" w:rsidP="00F1209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Lato" w:eastAsia="Times New Roman" w:hAnsi="Lato" w:cs="Times New Roman"/>
          <w:color w:val="212121"/>
          <w:sz w:val="24"/>
          <w:szCs w:val="24"/>
        </w:rPr>
      </w:pPr>
      <w:r w:rsidRPr="00F12096">
        <w:rPr>
          <w:rFonts w:ascii="Lato" w:eastAsia="Times New Roman" w:hAnsi="Lato" w:cs="Times New Roman"/>
          <w:color w:val="212121"/>
          <w:sz w:val="24"/>
          <w:szCs w:val="24"/>
          <w:shd w:val="clear" w:color="auto" w:fill="7D9FD3"/>
        </w:rPr>
        <w:t>STEP 5: </w:t>
      </w:r>
      <w:r w:rsidRPr="00F12096">
        <w:rPr>
          <w:rFonts w:ascii="Lato" w:eastAsia="Times New Roman" w:hAnsi="Lato" w:cs="Times New Roman"/>
          <w:color w:val="212121"/>
          <w:sz w:val="24"/>
          <w:szCs w:val="24"/>
        </w:rPr>
        <w:t>Academic supervisor to repeat Step 2-3 for Evaluation Cycle II. Feedback session after Evaluation Cycle II to interns are encouraged but not mandatory.</w:t>
      </w:r>
    </w:p>
    <w:p w14:paraId="3706724D" w14:textId="77777777" w:rsidR="00F12096" w:rsidRPr="00F12096" w:rsidRDefault="00F12096" w:rsidP="00F1209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Lato" w:eastAsia="Times New Roman" w:hAnsi="Lato" w:cs="Times New Roman"/>
          <w:color w:val="212121"/>
          <w:sz w:val="24"/>
          <w:szCs w:val="24"/>
        </w:rPr>
      </w:pPr>
      <w:r w:rsidRPr="00F12096">
        <w:rPr>
          <w:rFonts w:ascii="Lato" w:eastAsia="Times New Roman" w:hAnsi="Lato" w:cs="Times New Roman"/>
          <w:color w:val="212121"/>
          <w:sz w:val="24"/>
          <w:szCs w:val="24"/>
          <w:shd w:val="clear" w:color="auto" w:fill="7D9FD3"/>
        </w:rPr>
        <w:t>STEP 6: </w:t>
      </w:r>
      <w:r w:rsidRPr="00F12096">
        <w:rPr>
          <w:rFonts w:ascii="Lato" w:eastAsia="Times New Roman" w:hAnsi="Lato" w:cs="Times New Roman"/>
          <w:color w:val="212121"/>
          <w:sz w:val="24"/>
          <w:szCs w:val="24"/>
        </w:rPr>
        <w:t>Academic supervisor will provide the completed form to Internship Coordinator. (No submission needed from student).</w:t>
      </w:r>
    </w:p>
    <w:p w14:paraId="0D5BC8B8" w14:textId="77777777" w:rsidR="00F12096" w:rsidRPr="00F12096" w:rsidRDefault="00F12096" w:rsidP="00F12096">
      <w:pPr>
        <w:shd w:val="clear" w:color="auto" w:fill="FFFFFF"/>
        <w:spacing w:after="0" w:line="240" w:lineRule="auto"/>
        <w:rPr>
          <w:rFonts w:ascii="Lato" w:eastAsia="Times New Roman" w:hAnsi="Lato" w:cs="Times New Roman"/>
          <w:color w:val="212121"/>
          <w:sz w:val="24"/>
          <w:szCs w:val="24"/>
        </w:rPr>
      </w:pPr>
      <w:r w:rsidRPr="00F12096">
        <w:rPr>
          <w:rFonts w:ascii="Lato" w:eastAsia="Times New Roman" w:hAnsi="Lato" w:cs="Times New Roman"/>
          <w:i/>
          <w:iCs/>
          <w:color w:val="212121"/>
          <w:sz w:val="24"/>
          <w:szCs w:val="24"/>
        </w:rPr>
        <w:t>Only ONE (1) industrial visit is required. Academic supervisor may choose to perform the visit/meeting with interns during feedback for Evaluation Cycle I or Cycle II.</w:t>
      </w:r>
    </w:p>
    <w:p w14:paraId="479DF675" w14:textId="77777777" w:rsidR="00F12096" w:rsidRPr="00F12096" w:rsidRDefault="00F12096" w:rsidP="00F12096">
      <w:pPr>
        <w:jc w:val="center"/>
        <w:rPr>
          <w:b/>
          <w:bCs/>
          <w:sz w:val="28"/>
          <w:szCs w:val="28"/>
        </w:rPr>
      </w:pPr>
    </w:p>
    <w:sectPr w:rsidR="00F12096" w:rsidRPr="00F120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8D3B4F"/>
    <w:multiLevelType w:val="multilevel"/>
    <w:tmpl w:val="FE00C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55429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096"/>
    <w:rsid w:val="000420D4"/>
    <w:rsid w:val="002B3118"/>
    <w:rsid w:val="009120C9"/>
    <w:rsid w:val="00A85280"/>
    <w:rsid w:val="00F12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7984F"/>
  <w15:chartTrackingRefBased/>
  <w15:docId w15:val="{3328A99A-D178-438C-A220-3036BD034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70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958</Characters>
  <Application>Microsoft Office Word</Application>
  <DocSecurity>0</DocSecurity>
  <Lines>7</Lines>
  <Paragraphs>2</Paragraphs>
  <ScaleCrop>false</ScaleCrop>
  <Company>Taylors Education Group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Norhidayah Hamzah</dc:creator>
  <cp:keywords/>
  <dc:description/>
  <cp:lastModifiedBy>Steve Teoh Chee Hooi</cp:lastModifiedBy>
  <cp:revision>3</cp:revision>
  <dcterms:created xsi:type="dcterms:W3CDTF">2023-02-12T23:06:00Z</dcterms:created>
  <dcterms:modified xsi:type="dcterms:W3CDTF">2024-04-21T08:30:00Z</dcterms:modified>
</cp:coreProperties>
</file>